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605" w:rsidRPr="00CF2605" w:rsidRDefault="00CF2605" w:rsidP="00CF2605">
      <w:pPr>
        <w:spacing w:before="120" w:after="120" w:line="240" w:lineRule="auto"/>
        <w:jc w:val="right"/>
        <w:rPr>
          <w:rFonts w:ascii="Times New Roman" w:eastAsia="Times New Roman" w:hAnsi="Times New Roman" w:cs="Times New Roman"/>
          <w:b/>
          <w:bCs/>
          <w:sz w:val="28"/>
          <w:szCs w:val="28"/>
        </w:rPr>
      </w:pPr>
      <w:r w:rsidRPr="00CF2605">
        <w:rPr>
          <w:rFonts w:ascii="Times New Roman" w:eastAsia="Times New Roman" w:hAnsi="Times New Roman" w:cs="Times New Roman"/>
          <w:b/>
          <w:bCs/>
          <w:sz w:val="28"/>
          <w:szCs w:val="28"/>
        </w:rPr>
        <w:t>Phụ lục I - Mẫu số 01</w:t>
      </w:r>
    </w:p>
    <w:p w:rsidR="00CF2605" w:rsidRPr="00CF2605" w:rsidRDefault="00CF2605" w:rsidP="00CF2605">
      <w:pPr>
        <w:spacing w:before="120" w:after="120" w:line="240" w:lineRule="auto"/>
        <w:jc w:val="right"/>
        <w:rPr>
          <w:rFonts w:ascii="Times New Roman" w:eastAsia="Times New Roman" w:hAnsi="Times New Roman" w:cs="Times New Roman"/>
          <w:sz w:val="2"/>
          <w:szCs w:val="28"/>
        </w:rPr>
      </w:pPr>
    </w:p>
    <w:tbl>
      <w:tblPr>
        <w:tblW w:w="0" w:type="auto"/>
        <w:tblCellMar>
          <w:left w:w="0" w:type="dxa"/>
          <w:right w:w="0" w:type="dxa"/>
        </w:tblCellMar>
        <w:tblLook w:val="0000" w:firstRow="0" w:lastRow="0" w:firstColumn="0" w:lastColumn="0" w:noHBand="0" w:noVBand="0"/>
      </w:tblPr>
      <w:tblGrid>
        <w:gridCol w:w="3012"/>
        <w:gridCol w:w="6348"/>
      </w:tblGrid>
      <w:tr w:rsidR="00CF2605" w:rsidRPr="00CF2605" w:rsidTr="002361D6">
        <w:trPr>
          <w:trHeight w:val="841"/>
        </w:trPr>
        <w:tc>
          <w:tcPr>
            <w:tcW w:w="3085" w:type="dxa"/>
            <w:tcMar>
              <w:top w:w="0" w:type="dxa"/>
              <w:left w:w="108" w:type="dxa"/>
              <w:bottom w:w="0" w:type="dxa"/>
              <w:right w:w="108" w:type="dxa"/>
            </w:tcMar>
          </w:tcPr>
          <w:p w:rsidR="00CF2605" w:rsidRPr="00CF2605" w:rsidRDefault="00CF2605" w:rsidP="00CF2605">
            <w:pPr>
              <w:spacing w:after="0" w:line="240" w:lineRule="auto"/>
              <w:jc w:val="center"/>
              <w:rPr>
                <w:rFonts w:ascii="Times New Roman" w:eastAsia="Times New Roman" w:hAnsi="Times New Roman" w:cs="Times New Roman"/>
                <w:sz w:val="26"/>
                <w:szCs w:val="24"/>
              </w:rPr>
            </w:pPr>
            <w:r w:rsidRPr="00CF2605">
              <w:rPr>
                <w:rFonts w:ascii="Times New Roman" w:eastAsia="Times New Roman" w:hAnsi="Times New Roman" w:cs="Times New Roman"/>
                <w:b/>
                <w:bCs/>
                <w:sz w:val="26"/>
                <w:szCs w:val="24"/>
              </w:rPr>
              <w:t>TÊN TỔ CHỨC</w:t>
            </w:r>
            <w:r w:rsidRPr="00CF2605">
              <w:rPr>
                <w:rFonts w:ascii="Times New Roman" w:eastAsia="Times New Roman" w:hAnsi="Times New Roman" w:cs="Times New Roman"/>
                <w:b/>
                <w:bCs/>
                <w:sz w:val="26"/>
                <w:szCs w:val="24"/>
              </w:rPr>
              <w:br/>
            </w:r>
            <w:r w:rsidRPr="00CF2605">
              <w:rPr>
                <w:rFonts w:ascii="Times New Roman" w:eastAsia="Times New Roman" w:hAnsi="Times New Roman" w:cs="Times New Roman"/>
                <w:sz w:val="26"/>
                <w:szCs w:val="24"/>
                <w:vertAlign w:val="superscript"/>
              </w:rPr>
              <w:t>_________</w:t>
            </w:r>
          </w:p>
        </w:tc>
        <w:tc>
          <w:tcPr>
            <w:tcW w:w="6446" w:type="dxa"/>
            <w:tcMar>
              <w:top w:w="0" w:type="dxa"/>
              <w:left w:w="108" w:type="dxa"/>
              <w:bottom w:w="0" w:type="dxa"/>
              <w:right w:w="108" w:type="dxa"/>
            </w:tcMar>
          </w:tcPr>
          <w:p w:rsidR="00CF2605" w:rsidRPr="00CF2605" w:rsidRDefault="00CF2605" w:rsidP="00CF2605">
            <w:pPr>
              <w:spacing w:after="0" w:line="240" w:lineRule="auto"/>
              <w:jc w:val="center"/>
              <w:rPr>
                <w:rFonts w:ascii="Times New Roman" w:eastAsia="Times New Roman" w:hAnsi="Times New Roman" w:cs="Times New Roman"/>
                <w:sz w:val="24"/>
                <w:szCs w:val="24"/>
              </w:rPr>
            </w:pPr>
            <w:r w:rsidRPr="00CF2605">
              <w:rPr>
                <w:rFonts w:ascii="Times New Roman" w:eastAsia="Times New Roman" w:hAnsi="Times New Roman" w:cs="Times New Roman"/>
                <w:b/>
                <w:bCs/>
                <w:sz w:val="26"/>
                <w:szCs w:val="26"/>
              </w:rPr>
              <w:t>CỘNG HÒA XÃ HỘI CHỦ NGHĨA VIỆT NAM</w:t>
            </w:r>
            <w:r w:rsidRPr="00CF2605">
              <w:rPr>
                <w:rFonts w:ascii="Times New Roman" w:eastAsia="Times New Roman" w:hAnsi="Times New Roman" w:cs="Times New Roman"/>
                <w:b/>
                <w:bCs/>
                <w:sz w:val="28"/>
                <w:szCs w:val="28"/>
              </w:rPr>
              <w:br/>
              <w:t xml:space="preserve">Độc lập - Tự do - Hạnh phúc </w:t>
            </w:r>
            <w:r w:rsidRPr="00CF2605">
              <w:rPr>
                <w:rFonts w:ascii="Times New Roman" w:eastAsia="Times New Roman" w:hAnsi="Times New Roman" w:cs="Times New Roman"/>
                <w:b/>
                <w:bCs/>
                <w:sz w:val="28"/>
                <w:szCs w:val="28"/>
              </w:rPr>
              <w:br/>
            </w:r>
            <w:r w:rsidRPr="00CF2605">
              <w:rPr>
                <w:rFonts w:ascii="Times New Roman" w:eastAsia="Times New Roman" w:hAnsi="Times New Roman" w:cs="Times New Roman"/>
                <w:sz w:val="28"/>
                <w:szCs w:val="28"/>
                <w:vertAlign w:val="superscript"/>
              </w:rPr>
              <w:t>______________________________________</w:t>
            </w:r>
          </w:p>
        </w:tc>
      </w:tr>
      <w:tr w:rsidR="00CF2605" w:rsidRPr="00CF2605" w:rsidTr="002361D6">
        <w:trPr>
          <w:trHeight w:val="413"/>
        </w:trPr>
        <w:tc>
          <w:tcPr>
            <w:tcW w:w="3085" w:type="dxa"/>
            <w:tcMar>
              <w:top w:w="0" w:type="dxa"/>
              <w:left w:w="108" w:type="dxa"/>
              <w:bottom w:w="0" w:type="dxa"/>
              <w:right w:w="108" w:type="dxa"/>
            </w:tcMar>
          </w:tcPr>
          <w:p w:rsidR="00CF2605" w:rsidRPr="00CF2605" w:rsidRDefault="00CF2605" w:rsidP="00CF2605">
            <w:pPr>
              <w:spacing w:after="0" w:line="240" w:lineRule="auto"/>
              <w:jc w:val="center"/>
              <w:rPr>
                <w:rFonts w:ascii="Times New Roman" w:eastAsia="Times New Roman" w:hAnsi="Times New Roman" w:cs="Times New Roman"/>
                <w:sz w:val="26"/>
                <w:szCs w:val="24"/>
              </w:rPr>
            </w:pPr>
            <w:r w:rsidRPr="00CF2605">
              <w:rPr>
                <w:rFonts w:ascii="Times New Roman" w:eastAsia="Times New Roman" w:hAnsi="Times New Roman" w:cs="Times New Roman"/>
                <w:sz w:val="26"/>
                <w:szCs w:val="24"/>
              </w:rPr>
              <w:t>Số: …</w:t>
            </w:r>
          </w:p>
        </w:tc>
        <w:tc>
          <w:tcPr>
            <w:tcW w:w="6446" w:type="dxa"/>
            <w:tcMar>
              <w:top w:w="0" w:type="dxa"/>
              <w:left w:w="108" w:type="dxa"/>
              <w:bottom w:w="0" w:type="dxa"/>
              <w:right w:w="108" w:type="dxa"/>
            </w:tcMar>
          </w:tcPr>
          <w:p w:rsidR="00CF2605" w:rsidRPr="00CF2605" w:rsidRDefault="00CF2605" w:rsidP="00CF2605">
            <w:pPr>
              <w:spacing w:after="0" w:line="240" w:lineRule="auto"/>
              <w:jc w:val="center"/>
              <w:rPr>
                <w:rFonts w:ascii="Times New Roman" w:eastAsia="Times New Roman" w:hAnsi="Times New Roman" w:cs="Times New Roman"/>
                <w:sz w:val="24"/>
                <w:szCs w:val="24"/>
              </w:rPr>
            </w:pPr>
            <w:proofErr w:type="gramStart"/>
            <w:r w:rsidRPr="00CF2605">
              <w:rPr>
                <w:rFonts w:ascii="Times New Roman" w:eastAsia="Times New Roman" w:hAnsi="Times New Roman" w:cs="Times New Roman"/>
                <w:i/>
                <w:iCs/>
                <w:sz w:val="28"/>
                <w:szCs w:val="28"/>
              </w:rPr>
              <w:t>... ,</w:t>
            </w:r>
            <w:proofErr w:type="gramEnd"/>
            <w:r w:rsidRPr="00CF2605">
              <w:rPr>
                <w:rFonts w:ascii="Times New Roman" w:eastAsia="Times New Roman" w:hAnsi="Times New Roman" w:cs="Times New Roman"/>
                <w:i/>
                <w:iCs/>
                <w:sz w:val="28"/>
                <w:szCs w:val="28"/>
              </w:rPr>
              <w:t xml:space="preserve"> ngày … tháng … năm …</w:t>
            </w:r>
          </w:p>
        </w:tc>
      </w:tr>
    </w:tbl>
    <w:p w:rsidR="00CF2605" w:rsidRPr="00CF2605" w:rsidRDefault="00CF2605" w:rsidP="00CF2605">
      <w:pPr>
        <w:spacing w:after="0" w:line="240" w:lineRule="auto"/>
        <w:jc w:val="both"/>
        <w:rPr>
          <w:rFonts w:ascii="Times New Roman" w:eastAsia="Times New Roman" w:hAnsi="Times New Roman" w:cs="Times New Roman"/>
          <w:sz w:val="14"/>
          <w:szCs w:val="28"/>
        </w:rPr>
      </w:pPr>
      <w:r w:rsidRPr="00CF2605">
        <w:rPr>
          <w:rFonts w:ascii="Times New Roman" w:eastAsia="Times New Roman" w:hAnsi="Times New Roman" w:cs="Times New Roman"/>
          <w:sz w:val="28"/>
          <w:szCs w:val="28"/>
        </w:rPr>
        <w:t> </w:t>
      </w:r>
    </w:p>
    <w:p w:rsidR="00CF2605" w:rsidRPr="00CF2605" w:rsidRDefault="00CF2605" w:rsidP="00CF2605">
      <w:pPr>
        <w:spacing w:after="0" w:line="240" w:lineRule="auto"/>
        <w:jc w:val="both"/>
        <w:rPr>
          <w:rFonts w:ascii="Times New Roman" w:eastAsia="Times New Roman" w:hAnsi="Times New Roman" w:cs="Times New Roman"/>
          <w:sz w:val="8"/>
          <w:szCs w:val="28"/>
        </w:rPr>
      </w:pPr>
    </w:p>
    <w:p w:rsidR="00CF2605" w:rsidRPr="00CF2605" w:rsidRDefault="00CF2605" w:rsidP="00CF2605">
      <w:pPr>
        <w:spacing w:after="0" w:line="240" w:lineRule="auto"/>
        <w:jc w:val="center"/>
        <w:rPr>
          <w:rFonts w:ascii="Times New Roman" w:eastAsia="Times New Roman" w:hAnsi="Times New Roman" w:cs="Times New Roman"/>
          <w:sz w:val="28"/>
          <w:szCs w:val="28"/>
        </w:rPr>
      </w:pPr>
      <w:r w:rsidRPr="00CF2605">
        <w:rPr>
          <w:rFonts w:ascii="Times New Roman" w:eastAsia="Times New Roman" w:hAnsi="Times New Roman" w:cs="Times New Roman"/>
          <w:b/>
          <w:bCs/>
          <w:sz w:val="28"/>
          <w:szCs w:val="28"/>
        </w:rPr>
        <w:t>TỜ TRÌNH</w:t>
      </w:r>
    </w:p>
    <w:p w:rsidR="00CF2605" w:rsidRPr="00CF2605" w:rsidRDefault="00CF2605" w:rsidP="00CF2605">
      <w:pPr>
        <w:spacing w:after="0" w:line="240" w:lineRule="auto"/>
        <w:jc w:val="center"/>
        <w:rPr>
          <w:rFonts w:ascii="Times New Roman" w:eastAsia="Times New Roman" w:hAnsi="Times New Roman" w:cs="Times New Roman"/>
          <w:b/>
          <w:bCs/>
          <w:sz w:val="28"/>
          <w:szCs w:val="28"/>
        </w:rPr>
      </w:pPr>
      <w:r w:rsidRPr="00CF2605">
        <w:rPr>
          <w:rFonts w:ascii="Times New Roman" w:eastAsia="Times New Roman" w:hAnsi="Times New Roman" w:cs="Times New Roman"/>
          <w:b/>
          <w:bCs/>
          <w:sz w:val="28"/>
          <w:szCs w:val="28"/>
        </w:rPr>
        <w:t>Thẩm định Báo cáo nghiên cứu khả thi đầu tư xây dựng/Báo cáo nghiên cứu khả thi đầu tư xây dựng điều chỉnh</w:t>
      </w:r>
    </w:p>
    <w:p w:rsidR="00CF2605" w:rsidRPr="00CF2605" w:rsidRDefault="00CF2605" w:rsidP="00CF2605">
      <w:pPr>
        <w:spacing w:after="0" w:line="240" w:lineRule="auto"/>
        <w:jc w:val="center"/>
        <w:rPr>
          <w:rFonts w:ascii="Times New Roman" w:eastAsia="Times New Roman" w:hAnsi="Times New Roman" w:cs="Times New Roman"/>
          <w:b/>
          <w:bCs/>
          <w:sz w:val="28"/>
          <w:szCs w:val="28"/>
          <w:vertAlign w:val="superscript"/>
        </w:rPr>
      </w:pPr>
      <w:r w:rsidRPr="00CF2605">
        <w:rPr>
          <w:rFonts w:ascii="Times New Roman" w:eastAsia="Times New Roman" w:hAnsi="Times New Roman" w:cs="Times New Roman"/>
          <w:b/>
          <w:bCs/>
          <w:sz w:val="28"/>
          <w:szCs w:val="28"/>
          <w:vertAlign w:val="superscript"/>
        </w:rPr>
        <w:t>_____________</w:t>
      </w:r>
    </w:p>
    <w:p w:rsidR="00CF2605" w:rsidRPr="00CF2605" w:rsidRDefault="00CF2605" w:rsidP="00CF2605">
      <w:pPr>
        <w:spacing w:after="0" w:line="240" w:lineRule="auto"/>
        <w:jc w:val="center"/>
        <w:rPr>
          <w:rFonts w:ascii="Times New Roman" w:eastAsia="Times New Roman" w:hAnsi="Times New Roman" w:cs="Times New Roman"/>
          <w:sz w:val="20"/>
          <w:szCs w:val="28"/>
        </w:rPr>
      </w:pPr>
    </w:p>
    <w:p w:rsidR="00CF2605" w:rsidRPr="00CF2605" w:rsidRDefault="00CF2605" w:rsidP="00CF2605">
      <w:pPr>
        <w:spacing w:after="0" w:line="240" w:lineRule="auto"/>
        <w:jc w:val="center"/>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Kính gửi: (Cơ quan chuyên môn về xây dựng).</w:t>
      </w:r>
    </w:p>
    <w:p w:rsidR="00CF2605" w:rsidRPr="00CF2605" w:rsidRDefault="00CF2605" w:rsidP="00CF2605">
      <w:pPr>
        <w:spacing w:after="0" w:line="240" w:lineRule="auto"/>
        <w:jc w:val="center"/>
        <w:rPr>
          <w:rFonts w:ascii="Times New Roman" w:eastAsia="Times New Roman" w:hAnsi="Times New Roman" w:cs="Times New Roman"/>
          <w:sz w:val="16"/>
          <w:szCs w:val="28"/>
        </w:rPr>
      </w:pP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Căn cứ Luật Xây dựng số 50/2014/QH13 đã được sửa đổi, bổ sung một số điều theo Luật số 03/2016/QH14, Luật số 35/2018/QH14, Luật số 40/2019/QH14 và Luật số 62/2020/QH14;</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Căn cứ Nghị định số …</w:t>
      </w:r>
      <w:proofErr w:type="gramStart"/>
      <w:r w:rsidRPr="00CF2605">
        <w:rPr>
          <w:rFonts w:ascii="Times New Roman" w:eastAsia="Times New Roman" w:hAnsi="Times New Roman" w:cs="Times New Roman"/>
          <w:sz w:val="28"/>
          <w:szCs w:val="28"/>
        </w:rPr>
        <w:t>…./</w:t>
      </w:r>
      <w:proofErr w:type="gramEnd"/>
      <w:r w:rsidRPr="00CF2605">
        <w:rPr>
          <w:rFonts w:ascii="Times New Roman" w:eastAsia="Times New Roman" w:hAnsi="Times New Roman" w:cs="Times New Roman"/>
          <w:sz w:val="28"/>
          <w:szCs w:val="28"/>
        </w:rPr>
        <w:t>2024/NĐ-CP ngày... tháng …. năm 2024 của Chính phủ quy định chi tiết một số điều và biện pháp thi hành Luật Xây dựng về quản lý hoạt động xây dựng;</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Các căn cứ pháp lý khác có liên quan ………………………………………</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(Tên tổ chức) trình (Cơ quan chuyên môn về xây dựng) thẩm định Báo cáo nghiên cứu khả thi đầu tư xây dựng (Tên công trình/dự án) với các nội dung    chính sau:</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b/>
          <w:bCs/>
          <w:sz w:val="28"/>
          <w:szCs w:val="28"/>
        </w:rPr>
        <w:t>I. THÔNG TIN CHUNG DỰ ÁN</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1. Tên dự án:</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2. Nhóm dự án:</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3. Loại và cấp công trình chính</w:t>
      </w:r>
      <w:r w:rsidRPr="00CF2605">
        <w:rPr>
          <w:rFonts w:ascii="Times New Roman" w:eastAsia="Times New Roman" w:hAnsi="Times New Roman" w:cs="Times New Roman"/>
          <w:sz w:val="28"/>
          <w:szCs w:val="28"/>
          <w:vertAlign w:val="superscript"/>
        </w:rPr>
        <w:footnoteReference w:id="1"/>
      </w:r>
      <w:r w:rsidRPr="00CF2605">
        <w:rPr>
          <w:rFonts w:ascii="Times New Roman" w:eastAsia="Times New Roman" w:hAnsi="Times New Roman" w:cs="Times New Roman"/>
          <w:sz w:val="28"/>
          <w:szCs w:val="28"/>
        </w:rPr>
        <w:t>; thời hạn sử dụng của công trình chính theo thiết kế.</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4. Người quyết định đầu tư:</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 xml:space="preserve">5. Chủ đầu tư (nếu có) hoặc tên đại diện tổ chức và các thông tin để liên hệ (địa chỉ, điện </w:t>
      </w:r>
      <w:proofErr w:type="gramStart"/>
      <w:r w:rsidRPr="00CF2605">
        <w:rPr>
          <w:rFonts w:ascii="Times New Roman" w:eastAsia="Times New Roman" w:hAnsi="Times New Roman" w:cs="Times New Roman"/>
          <w:sz w:val="28"/>
          <w:szCs w:val="28"/>
        </w:rPr>
        <w:t>thoại,...</w:t>
      </w:r>
      <w:proofErr w:type="gramEnd"/>
      <w:r w:rsidRPr="00CF2605">
        <w:rPr>
          <w:rFonts w:ascii="Times New Roman" w:eastAsia="Times New Roman" w:hAnsi="Times New Roman" w:cs="Times New Roman"/>
          <w:sz w:val="28"/>
          <w:szCs w:val="28"/>
        </w:rPr>
        <w:t>):</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6. Địa điểm xây dựng:</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7. Giá trị tổng mức đầu tư:</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8. Nguồn vốn đầu tư: ………. (xác định và ghi rõ: vốn đầu tư công/vốn nhà nước ngoài đầu tư công/vốn khác/thực hiện theo phương thức PPP)</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lastRenderedPageBreak/>
        <w:t>9. Tiến độ thực hiện dự án; phân kỳ đầu tư (nếu có); thời hạn hoạt động của dự án (nếu có):</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10. Tiêu chuẩn, quy chuẩn áp dụng:</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11. Nhà thầu lập báo cáo nghiên cứu khả thi:</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12. Nhà thầu khảo sát xây dựng:</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13. Nhà thầu thẩm tra (nếu có);</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14. Các thông tin khác (nếu có):</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15. Phạm vi trình thẩm định: (</w:t>
      </w:r>
      <w:r w:rsidRPr="00CF2605">
        <w:rPr>
          <w:rFonts w:ascii="Times New Roman" w:eastAsia="Times New Roman" w:hAnsi="Times New Roman" w:cs="Times New Roman"/>
          <w:sz w:val="28"/>
          <w:szCs w:val="28"/>
          <w:lang w:val="nl-NL"/>
        </w:rPr>
        <w:t>toàn bộ dự án, từng dự án thành phần, hoặc theo phân kỳ đầu tư theo giai đoạn thực hiện đối với một hoặc một số công trình của dự án)</w:t>
      </w:r>
      <w:r w:rsidRPr="00CF2605">
        <w:rPr>
          <w:rFonts w:ascii="Times New Roman" w:eastAsia="Times New Roman" w:hAnsi="Times New Roman" w:cs="Times New Roman"/>
          <w:sz w:val="28"/>
          <w:szCs w:val="28"/>
        </w:rPr>
        <w:t>.</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b/>
          <w:bCs/>
          <w:sz w:val="28"/>
          <w:szCs w:val="28"/>
        </w:rPr>
        <w:t>II. DANH MỤC HỒ SƠ GỬI KÈM BÁO CÁO</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1. Văn bản pháp lý: (liệt kê các văn bản pháp lý có liên quan theo quy định tại khoản 2 Điều 17 của Nghị định số 175/2024/NĐ-CP</w:t>
      </w:r>
      <w:r w:rsidRPr="00CF2605">
        <w:rPr>
          <w:rFonts w:ascii="Times New Roman" w:eastAsia="Times New Roman" w:hAnsi="Times New Roman" w:cs="Times New Roman"/>
          <w:sz w:val="28"/>
          <w:szCs w:val="28"/>
          <w:vertAlign w:val="superscript"/>
        </w:rPr>
        <w:footnoteReference w:customMarkFollows="1" w:id="2"/>
        <w:t>2</w:t>
      </w:r>
      <w:r w:rsidRPr="00CF2605">
        <w:rPr>
          <w:rFonts w:ascii="Times New Roman" w:eastAsia="Times New Roman" w:hAnsi="Times New Roman" w:cs="Times New Roman"/>
          <w:sz w:val="28"/>
          <w:szCs w:val="28"/>
        </w:rPr>
        <w:t>).</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2. Tài liệu khảo sát, thiết kế, tổng mức đầu tư:</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 Hồ sơ khảo sát xây dựng phục vụ lập dự án;</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 xml:space="preserve">- Thuyết minh báo cáo nghiên cứu khả thi đầu tư xây dựng (bao gồm tổng </w:t>
      </w:r>
      <w:r w:rsidRPr="00CF2605">
        <w:rPr>
          <w:rFonts w:ascii="Times New Roman" w:eastAsia="Times New Roman" w:hAnsi="Times New Roman" w:cs="Times New Roman"/>
          <w:spacing w:val="4"/>
          <w:sz w:val="28"/>
          <w:szCs w:val="28"/>
        </w:rPr>
        <w:t>mức đầu tư; danh mục quy chuẩn, tiêu chuẩn kỹ thuật chủ yếu được lựa chọn áp dụng);</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 Thiết kế cơ sở bao gồm bản vẽ và thuyết minh;</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 Báo cáo kết quả thẩm tra (nếu có).</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3. Hồ sơ năng lực của các nhà thầu:</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 Mã số chứng chỉ năng lực của nhà thầu khảo sát, nhà thầu lập thiết kế cơ sở, nhà thầu thẩm tra (nếu có);</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 Mã số chứng chỉ hành nghề hoạt động xây dựng của các chức danh chủ nhiệm khảo sát xây dựng; chủ nhiệm, chủ trì các bộ môn thiết kế; chủ nhiệm, chủ trì thẩm tra;</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 Giấy phép hoạt động xây dựng của nhà thầu nước ngoài (nếu có).</w:t>
      </w:r>
    </w:p>
    <w:p w:rsidR="00CF2605" w:rsidRPr="00CF2605" w:rsidRDefault="00CF2605" w:rsidP="00CF2605">
      <w:pPr>
        <w:spacing w:after="0" w:line="240" w:lineRule="auto"/>
        <w:ind w:firstLine="567"/>
        <w:jc w:val="both"/>
        <w:rPr>
          <w:rFonts w:ascii="Times New Roman" w:eastAsia="Times New Roman" w:hAnsi="Times New Roman" w:cs="Times New Roman"/>
          <w:sz w:val="28"/>
          <w:szCs w:val="28"/>
        </w:rPr>
      </w:pPr>
      <w:r w:rsidRPr="00CF2605">
        <w:rPr>
          <w:rFonts w:ascii="Times New Roman" w:eastAsia="Times New Roman" w:hAnsi="Times New Roman" w:cs="Times New Roman"/>
          <w:sz w:val="28"/>
          <w:szCs w:val="28"/>
        </w:rPr>
        <w:t>(Tên tổ chức) trình (Cơ quan chuyên môn về xây dựng) thẩm định Báo cáo nghiên cứu khả thi đầu tư xây dựng (Tên công trình/dự án) với các nội dung        nêu trên.</w:t>
      </w:r>
    </w:p>
    <w:p w:rsidR="00CF2605" w:rsidRPr="00CF2605" w:rsidRDefault="00CF2605" w:rsidP="00CF2605">
      <w:pPr>
        <w:spacing w:before="120" w:after="0" w:line="240" w:lineRule="auto"/>
        <w:ind w:firstLine="567"/>
        <w:jc w:val="both"/>
        <w:rPr>
          <w:rFonts w:ascii="Times New Roman" w:eastAsia="Times New Roman" w:hAnsi="Times New Roman" w:cs="Times New Roman"/>
          <w:sz w:val="14"/>
          <w:szCs w:val="28"/>
        </w:rPr>
      </w:pPr>
    </w:p>
    <w:tbl>
      <w:tblPr>
        <w:tblW w:w="9172" w:type="dxa"/>
        <w:tblCellMar>
          <w:left w:w="0" w:type="dxa"/>
          <w:right w:w="0" w:type="dxa"/>
        </w:tblCellMar>
        <w:tblLook w:val="0000" w:firstRow="0" w:lastRow="0" w:firstColumn="0" w:lastColumn="0" w:noHBand="0" w:noVBand="0"/>
      </w:tblPr>
      <w:tblGrid>
        <w:gridCol w:w="4212"/>
        <w:gridCol w:w="4960"/>
      </w:tblGrid>
      <w:tr w:rsidR="00CF2605" w:rsidRPr="00CF2605" w:rsidTr="002361D6">
        <w:trPr>
          <w:trHeight w:val="1004"/>
        </w:trPr>
        <w:tc>
          <w:tcPr>
            <w:tcW w:w="4212" w:type="dxa"/>
            <w:tcMar>
              <w:top w:w="0" w:type="dxa"/>
              <w:left w:w="108" w:type="dxa"/>
              <w:bottom w:w="0" w:type="dxa"/>
              <w:right w:w="108" w:type="dxa"/>
            </w:tcMar>
          </w:tcPr>
          <w:p w:rsidR="00CF2605" w:rsidRPr="00CF2605" w:rsidRDefault="00CF2605" w:rsidP="00CF2605">
            <w:pPr>
              <w:spacing w:after="0" w:line="240" w:lineRule="auto"/>
              <w:ind w:left="-108"/>
              <w:rPr>
                <w:rFonts w:ascii="Times New Roman" w:eastAsia="Times New Roman" w:hAnsi="Times New Roman" w:cs="Times New Roman"/>
                <w:szCs w:val="24"/>
              </w:rPr>
            </w:pPr>
            <w:r w:rsidRPr="00CF2605">
              <w:rPr>
                <w:rFonts w:ascii="Times New Roman" w:eastAsia="Times New Roman" w:hAnsi="Times New Roman" w:cs="Times New Roman"/>
                <w:b/>
                <w:bCs/>
                <w:i/>
                <w:iCs/>
                <w:sz w:val="24"/>
                <w:szCs w:val="24"/>
              </w:rPr>
              <w:t>Nơi nhận:</w:t>
            </w:r>
            <w:r w:rsidRPr="00CF2605">
              <w:rPr>
                <w:rFonts w:ascii="Times New Roman" w:eastAsia="Times New Roman" w:hAnsi="Times New Roman" w:cs="Times New Roman"/>
                <w:b/>
                <w:bCs/>
                <w:i/>
                <w:iCs/>
                <w:sz w:val="24"/>
                <w:szCs w:val="24"/>
              </w:rPr>
              <w:br/>
            </w:r>
            <w:r w:rsidRPr="00CF2605">
              <w:rPr>
                <w:rFonts w:ascii="Times New Roman" w:eastAsia="Times New Roman" w:hAnsi="Times New Roman" w:cs="Times New Roman"/>
                <w:szCs w:val="24"/>
              </w:rPr>
              <w:t xml:space="preserve">- Như trên; </w:t>
            </w:r>
          </w:p>
          <w:p w:rsidR="00CF2605" w:rsidRPr="00CF2605" w:rsidRDefault="00CF2605" w:rsidP="00CF2605">
            <w:pPr>
              <w:spacing w:after="0" w:line="240" w:lineRule="auto"/>
              <w:ind w:left="-108"/>
              <w:rPr>
                <w:rFonts w:ascii="Times New Roman" w:eastAsia="Times New Roman" w:hAnsi="Times New Roman" w:cs="Times New Roman"/>
                <w:sz w:val="24"/>
                <w:szCs w:val="24"/>
              </w:rPr>
            </w:pPr>
            <w:r w:rsidRPr="00CF2605">
              <w:rPr>
                <w:rFonts w:ascii="Times New Roman" w:eastAsia="Times New Roman" w:hAnsi="Times New Roman" w:cs="Times New Roman"/>
                <w:szCs w:val="24"/>
              </w:rPr>
              <w:t xml:space="preserve">- Cơ quan chuyên môn về xây dựng thuộc Ủy ban nhân dân cấp tỉnh/thành phố ... (để biết và </w:t>
            </w:r>
            <w:r w:rsidRPr="00CF2605">
              <w:rPr>
                <w:rFonts w:ascii="Times New Roman" w:eastAsia="Times New Roman" w:hAnsi="Times New Roman" w:cs="Times New Roman"/>
                <w:szCs w:val="24"/>
              </w:rPr>
              <w:lastRenderedPageBreak/>
              <w:t>quản lý)</w:t>
            </w:r>
            <w:r w:rsidRPr="00CF2605">
              <w:rPr>
                <w:rFonts w:ascii="Times New Roman" w:eastAsia="Times New Roman" w:hAnsi="Times New Roman" w:cs="Times New Roman"/>
                <w:szCs w:val="24"/>
                <w:vertAlign w:val="superscript"/>
              </w:rPr>
              <w:footnoteReference w:customMarkFollows="1" w:id="3"/>
              <w:t>3</w:t>
            </w:r>
            <w:r w:rsidRPr="00CF2605">
              <w:rPr>
                <w:rFonts w:ascii="Times New Roman" w:eastAsia="Times New Roman" w:hAnsi="Times New Roman" w:cs="Times New Roman"/>
                <w:szCs w:val="24"/>
              </w:rPr>
              <w:t>;</w:t>
            </w:r>
            <w:r w:rsidRPr="00CF2605">
              <w:rPr>
                <w:rFonts w:ascii="Times New Roman" w:eastAsia="Times New Roman" w:hAnsi="Times New Roman" w:cs="Times New Roman"/>
                <w:szCs w:val="24"/>
              </w:rPr>
              <w:br/>
              <w:t xml:space="preserve">- </w:t>
            </w:r>
            <w:proofErr w:type="gramStart"/>
            <w:r w:rsidRPr="00CF2605">
              <w:rPr>
                <w:rFonts w:ascii="Times New Roman" w:eastAsia="Times New Roman" w:hAnsi="Times New Roman" w:cs="Times New Roman"/>
                <w:szCs w:val="24"/>
              </w:rPr>
              <w:t>Lưu:...</w:t>
            </w:r>
            <w:proofErr w:type="gramEnd"/>
          </w:p>
        </w:tc>
        <w:tc>
          <w:tcPr>
            <w:tcW w:w="4960" w:type="dxa"/>
            <w:tcMar>
              <w:top w:w="0" w:type="dxa"/>
              <w:left w:w="108" w:type="dxa"/>
              <w:bottom w:w="0" w:type="dxa"/>
              <w:right w:w="108" w:type="dxa"/>
            </w:tcMar>
          </w:tcPr>
          <w:p w:rsidR="00CF2605" w:rsidRPr="00CF2605" w:rsidRDefault="00CF2605" w:rsidP="00CF2605">
            <w:pPr>
              <w:spacing w:after="0" w:line="240" w:lineRule="auto"/>
              <w:jc w:val="center"/>
              <w:rPr>
                <w:rFonts w:ascii="Times New Roman" w:eastAsia="Times New Roman" w:hAnsi="Times New Roman" w:cs="Times New Roman"/>
                <w:sz w:val="24"/>
                <w:szCs w:val="24"/>
              </w:rPr>
            </w:pPr>
            <w:r w:rsidRPr="00CF2605">
              <w:rPr>
                <w:rFonts w:ascii="Times New Roman" w:eastAsia="Times New Roman" w:hAnsi="Times New Roman" w:cs="Times New Roman"/>
                <w:b/>
                <w:bCs/>
                <w:sz w:val="28"/>
                <w:szCs w:val="28"/>
              </w:rPr>
              <w:lastRenderedPageBreak/>
              <w:t>ĐẠI DIỆN TỔ CHỨC</w:t>
            </w:r>
            <w:r w:rsidRPr="00CF2605">
              <w:rPr>
                <w:rFonts w:ascii="Times New Roman" w:eastAsia="Times New Roman" w:hAnsi="Times New Roman" w:cs="Times New Roman"/>
                <w:b/>
                <w:bCs/>
                <w:sz w:val="28"/>
                <w:szCs w:val="28"/>
              </w:rPr>
              <w:br/>
            </w:r>
            <w:r w:rsidRPr="00CF2605">
              <w:rPr>
                <w:rFonts w:ascii="Times New Roman" w:eastAsia="Times New Roman" w:hAnsi="Times New Roman" w:cs="Times New Roman"/>
                <w:sz w:val="28"/>
                <w:szCs w:val="28"/>
              </w:rPr>
              <w:t>(Ký, ghi rõ họ tên, chức vụ và đóng dấu)</w:t>
            </w:r>
          </w:p>
        </w:tc>
      </w:tr>
    </w:tbl>
    <w:p w:rsidR="00CF2605" w:rsidRPr="00CF2605" w:rsidRDefault="00CF2605" w:rsidP="00CF2605">
      <w:pPr>
        <w:spacing w:after="120" w:line="240" w:lineRule="auto"/>
        <w:ind w:firstLine="709"/>
        <w:rPr>
          <w:rFonts w:ascii="Times New Roman" w:eastAsia="Times New Roman" w:hAnsi="Times New Roman" w:cs="Times New Roman"/>
          <w:b/>
          <w:sz w:val="28"/>
          <w:szCs w:val="28"/>
          <w:lang w:val="it-IT"/>
        </w:rPr>
      </w:pPr>
    </w:p>
    <w:p w:rsidR="00CF2605" w:rsidRPr="00CF2605" w:rsidRDefault="00CF2605" w:rsidP="00CF2605">
      <w:pPr>
        <w:spacing w:after="120" w:line="240" w:lineRule="auto"/>
        <w:ind w:firstLine="709"/>
        <w:rPr>
          <w:rFonts w:ascii="Times New Roman" w:eastAsia="Times New Roman" w:hAnsi="Times New Roman" w:cs="Times New Roman"/>
          <w:b/>
          <w:sz w:val="28"/>
          <w:szCs w:val="28"/>
          <w:lang w:val="it-IT"/>
        </w:rPr>
      </w:pPr>
    </w:p>
    <w:p w:rsidR="00450E79" w:rsidRDefault="00603D18">
      <w:bookmarkStart w:id="0" w:name="_GoBack"/>
      <w:bookmarkEnd w:id="0"/>
    </w:p>
    <w:sectPr w:rsidR="00450E79" w:rsidSect="00FF595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D18" w:rsidRDefault="00603D18" w:rsidP="00CF2605">
      <w:pPr>
        <w:spacing w:after="0" w:line="240" w:lineRule="auto"/>
      </w:pPr>
      <w:r>
        <w:separator/>
      </w:r>
    </w:p>
  </w:endnote>
  <w:endnote w:type="continuationSeparator" w:id="0">
    <w:p w:rsidR="00603D18" w:rsidRDefault="00603D18" w:rsidP="00CF2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D18" w:rsidRDefault="00603D18" w:rsidP="00CF2605">
      <w:pPr>
        <w:spacing w:after="0" w:line="240" w:lineRule="auto"/>
      </w:pPr>
      <w:r>
        <w:separator/>
      </w:r>
    </w:p>
  </w:footnote>
  <w:footnote w:type="continuationSeparator" w:id="0">
    <w:p w:rsidR="00603D18" w:rsidRDefault="00603D18" w:rsidP="00CF2605">
      <w:pPr>
        <w:spacing w:after="0" w:line="240" w:lineRule="auto"/>
      </w:pPr>
      <w:r>
        <w:continuationSeparator/>
      </w:r>
    </w:p>
  </w:footnote>
  <w:footnote w:id="1">
    <w:p w:rsidR="00CF2605" w:rsidRDefault="00CF2605" w:rsidP="00CF2605">
      <w:pPr>
        <w:pStyle w:val="FootnoteText"/>
        <w:ind w:firstLine="567"/>
        <w:jc w:val="both"/>
      </w:pPr>
      <w:r w:rsidRPr="0002054C">
        <w:rPr>
          <w:rStyle w:val="FootnoteReference"/>
          <w:sz w:val="22"/>
          <w:szCs w:val="22"/>
        </w:rPr>
        <w:footnoteRef/>
      </w:r>
      <w:r w:rsidRPr="0002054C">
        <w:rPr>
          <w:sz w:val="22"/>
          <w:szCs w:val="22"/>
        </w:rPr>
        <w:t xml:space="preserve"> Theo quy định của Bộ Xây dựng về phân cấp công trình</w:t>
      </w:r>
      <w:r>
        <w:rPr>
          <w:sz w:val="22"/>
          <w:szCs w:val="22"/>
        </w:rPr>
        <w:t xml:space="preserve"> xây dựng</w:t>
      </w:r>
      <w:r w:rsidRPr="0002054C">
        <w:rPr>
          <w:sz w:val="22"/>
          <w:szCs w:val="22"/>
        </w:rPr>
        <w:t xml:space="preserve"> và</w:t>
      </w:r>
      <w:r>
        <w:rPr>
          <w:sz w:val="22"/>
          <w:szCs w:val="22"/>
        </w:rPr>
        <w:t xml:space="preserve"> hướng dẫn</w:t>
      </w:r>
      <w:r w:rsidRPr="0002054C">
        <w:rPr>
          <w:sz w:val="22"/>
          <w:szCs w:val="22"/>
        </w:rPr>
        <w:t xml:space="preserve"> áp dụng trong quản lý hoạt động xây dựng</w:t>
      </w:r>
      <w:r>
        <w:rPr>
          <w:sz w:val="22"/>
          <w:szCs w:val="22"/>
        </w:rPr>
        <w:t>.</w:t>
      </w:r>
    </w:p>
  </w:footnote>
  <w:footnote w:id="2">
    <w:p w:rsidR="00CF2605" w:rsidRDefault="00CF2605" w:rsidP="00CF2605">
      <w:pPr>
        <w:ind w:firstLine="567"/>
        <w:jc w:val="both"/>
      </w:pPr>
      <w:r w:rsidRPr="008D18DF">
        <w:rPr>
          <w:rStyle w:val="FootnoteReference"/>
        </w:rPr>
        <w:t>2</w:t>
      </w:r>
      <w:r w:rsidRPr="008D18DF">
        <w:t xml:space="preserve"> </w:t>
      </w:r>
      <w:r w:rsidRPr="00DB73AE">
        <w:t xml:space="preserve">Đối với văn bản/quyết định phê duyệt và bản vẽ (nếu có) của quy hoạch </w:t>
      </w:r>
      <w:r>
        <w:t>quy định tại điểm d, điểm đ khoản 2 Điều 17 Nghị định số 175/2024/NĐ-CP</w:t>
      </w:r>
      <w:r w:rsidRPr="00DB73AE">
        <w:t xml:space="preserve"> đã được khởi tạo mã số thông tin, cập nhật nội dung theo quy định của Chính phủ về Cơ sở dữ liệu quốc gia về hoạt động xây dựng, chỉ cần cung cấp mã số thông tin của đồ án quy hoạch xây dựng.</w:t>
      </w:r>
    </w:p>
  </w:footnote>
  <w:footnote w:id="3">
    <w:p w:rsidR="00CF2605" w:rsidRDefault="00CF2605" w:rsidP="00CF2605">
      <w:pPr>
        <w:pStyle w:val="FootnoteText"/>
        <w:ind w:firstLine="567"/>
        <w:jc w:val="both"/>
      </w:pPr>
      <w:r w:rsidRPr="008D18DF">
        <w:rPr>
          <w:rStyle w:val="FootnoteReference"/>
          <w:sz w:val="22"/>
          <w:szCs w:val="22"/>
        </w:rPr>
        <w:t>3</w:t>
      </w:r>
      <w:r w:rsidRPr="008D18DF">
        <w:rPr>
          <w:sz w:val="22"/>
          <w:szCs w:val="22"/>
        </w:rPr>
        <w:t xml:space="preserve"> </w:t>
      </w:r>
      <w:r w:rsidRPr="00DB73AE">
        <w:rPr>
          <w:sz w:val="22"/>
          <w:szCs w:val="22"/>
        </w:rPr>
        <w:t>Đối với trường hợp người đề nghị thẩm định đề nghị cơ quan chuyên môn về xây dựng thuộc Bộ Quản lý công trình xây dựng chuyên ngành thực hiện thẩm định Báo cáo nghiên cứu khả thi đầu tư xây dựng của dự án theo quy định tại khoản 1</w:t>
      </w:r>
      <w:r>
        <w:rPr>
          <w:sz w:val="22"/>
          <w:szCs w:val="22"/>
        </w:rPr>
        <w:t>0</w:t>
      </w:r>
      <w:r w:rsidRPr="00DB73AE">
        <w:rPr>
          <w:sz w:val="22"/>
          <w:szCs w:val="22"/>
        </w:rPr>
        <w:t xml:space="preserve"> Điều 16 Nghị định </w:t>
      </w:r>
      <w:r>
        <w:rPr>
          <w:sz w:val="22"/>
          <w:szCs w:val="22"/>
        </w:rPr>
        <w:t>số 175/2024/NĐ-CP</w:t>
      </w:r>
      <w:r w:rsidRPr="00DB73AE">
        <w:rPr>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05"/>
    <w:rsid w:val="005D2652"/>
    <w:rsid w:val="00603D18"/>
    <w:rsid w:val="00A612B9"/>
    <w:rsid w:val="00CF2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DC550-72AC-4ED2-80BA-9FC71F50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F260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F2605"/>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F260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2025-02-11T08:53:00Z</dcterms:created>
  <dcterms:modified xsi:type="dcterms:W3CDTF">2025-02-11T08:54:00Z</dcterms:modified>
</cp:coreProperties>
</file>